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120" w:before="240" w:lineRule="auto"/>
        <w:jc w:val="center"/>
        <w:rPr/>
      </w:pPr>
      <w:r w:rsidDel="00000000" w:rsidR="00000000" w:rsidRPr="00000000">
        <w:rPr>
          <w:rtl w:val="0"/>
        </w:rPr>
        <w:t xml:space="preserve">Flower Catalog Website</w: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landing page of the website.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4581525"/>
            <wp:effectExtent b="0" l="0" r="0" t="0"/>
            <wp:wrapSquare wrapText="bothSides" distB="0" distT="0" distL="0" distR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8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Title “Flower Catalog” at the top.</w:t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of flowers</w:t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Links to pages of Abeliophyllum, Ageratum and a guest book.</w:t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watering Jar image, which when clicked will hide for a second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073400"/>
            <wp:effectExtent b="0" l="0" r="0" t="0"/>
            <wp:wrapSquare wrapText="bothSides" distB="0" distT="0" distL="0" distR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Abeliophyllum.</w:t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060065"/>
            <wp:effectExtent b="0" l="0" r="0" t="0"/>
            <wp:wrapSquare wrapText="bothSides" distB="0" distT="0" distL="0" distR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0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Ageratum.</w:t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48260</wp:posOffset>
            </wp:positionH>
            <wp:positionV relativeFrom="paragraph">
              <wp:posOffset>635</wp:posOffset>
            </wp:positionV>
            <wp:extent cx="6235700" cy="3282950"/>
            <wp:effectExtent b="0" l="0" r="0" t="0"/>
            <wp:wrapSquare wrapText="bothSides" distB="0" distT="0" distL="0" distR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8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Guest book.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 fields to take name &amp; a comment.</w:t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Submit button, which takes the comment</w:t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list of comments by different guest until now with Date-time, Name and Comment of each ordered with latest comment in reverse chronological order.</w:t>
        <w:tab/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right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pgSz w:h="15840" w:w="12240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Liberation San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Rule="auto"/>
      <w:ind w:left="432" w:hanging="432"/>
    </w:pPr>
    <w:rPr>
      <w:rFonts w:ascii="Liberation Sans" w:cs="Liberation Sans" w:eastAsia="Liberation Sans" w:hAnsi="Liberation Sans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spacing w:after="120" w:before="200" w:lineRule="auto"/>
      <w:ind w:left="576" w:hanging="576"/>
    </w:pPr>
    <w:rPr>
      <w:rFonts w:ascii="Liberation Sans" w:cs="Liberation Sans" w:eastAsia="Liberation Sans" w:hAnsi="Liberation Sans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spacing w:after="120" w:before="140" w:lineRule="auto"/>
      <w:ind w:left="720" w:hanging="720"/>
    </w:pPr>
    <w:rPr>
      <w:rFonts w:ascii="Liberation Sans" w:cs="Liberation Sans" w:eastAsia="Liberation Sans" w:hAnsi="Liberation Sans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spacing w:after="120" w:before="240" w:lineRule="auto"/>
      <w:jc w:val="center"/>
    </w:pPr>
    <w:rPr>
      <w:rFonts w:ascii="Liberation Sans" w:cs="Liberation Sans" w:eastAsia="Liberation Sans" w:hAnsi="Liberation Sans"/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spacing w:after="120" w:before="60" w:lineRule="auto"/>
      <w:jc w:val="center"/>
    </w:pPr>
    <w:rPr>
      <w:rFonts w:ascii="Liberation Sans" w:cs="Liberation Sans" w:eastAsia="Liberation Sans" w:hAnsi="Liberation Sans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